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1AC3" w14:textId="24139B67" w:rsidR="00763C77" w:rsidRDefault="00025176">
      <w:hyperlink r:id="rId4" w:history="1">
        <w:r w:rsidRPr="007E6074">
          <w:rPr>
            <w:rStyle w:val="Hyperlink"/>
          </w:rPr>
          <w:t>https://www.youtube.com/watch?v=2p_YqW8xOIg</w:t>
        </w:r>
      </w:hyperlink>
    </w:p>
    <w:p w14:paraId="1AF64631" w14:textId="77777777" w:rsidR="00025176" w:rsidRDefault="00025176"/>
    <w:sectPr w:rsidR="00025176" w:rsidSect="00C23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77"/>
    <w:rsid w:val="00025176"/>
    <w:rsid w:val="002E1AB7"/>
    <w:rsid w:val="00485355"/>
    <w:rsid w:val="00763C77"/>
    <w:rsid w:val="00C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B9171"/>
  <w15:chartTrackingRefBased/>
  <w15:docId w15:val="{9EF68162-254E-894C-8E41-EDA40DFF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p_YqW8xO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2020-06-01T19:43:00Z</dcterms:created>
  <dcterms:modified xsi:type="dcterms:W3CDTF">2020-06-01T19:46:00Z</dcterms:modified>
</cp:coreProperties>
</file>